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7D" w:rsidRDefault="004756C8">
      <w:hyperlink r:id="rId5" w:history="1">
        <w:r>
          <w:rPr>
            <w:rStyle w:val="title"/>
            <w:rFonts w:ascii="Tahoma" w:hAnsi="Tahoma" w:cs="Tahoma"/>
            <w:b/>
            <w:bCs/>
            <w:color w:val="000000"/>
            <w:sz w:val="21"/>
            <w:szCs w:val="21"/>
            <w:bdr w:val="none" w:sz="0" w:space="0" w:color="auto" w:frame="1"/>
            <w:shd w:val="clear" w:color="auto" w:fill="F6F6F6"/>
          </w:rPr>
          <w:t>13​ сентября в МБОУ "Верхнетакерменская ООШ"​ состоялось торжественное открытие образовательного центра "Точка Роста", в котором участвовали Исполнительный​ секретарь Мензелинского местного отделения Татарстанского регионального отделения ВПП «ЕДИНАЯ РОССИЯ» Салдаева Роза Ягъфаровна, Глава Верхнетакерменского​ сельского​ поселения Шарипова Алия Азгамовна, учителя и учащиеся школы. Создание центра «Точка роста» было осуществлено при поддержке Министерства просвещения Российской Федерации в рамках национального проекта «Образование». Почётное право разрезать ленту открытия центра образования «Точка роста» было предоставлено отличнику учёбы-ученице 7 класса Якиевой А.,​ ​ Исполнительному​ секретарю Мензелинского местного отделения Татарстанского регионального отделения ВПП «ЕДИНАЯ РОССИЯ» Салдаевой Розе Ягъфаровне. После торжественной части учащиеся показали и рассказали гостям о своих достижениях. Ученица 8 класса Фаррахова Сария рассказала о своей экспериментальной работе и о планах исследовательской работы с применением цифровых лабораторий по биологии, экологии, химии. Учащиеся 7,8 класса показал</w:t>
        </w:r>
        <w:bookmarkStart w:id="0" w:name="_GoBack"/>
        <w:bookmarkEnd w:id="0"/>
        <w:r>
          <w:rPr>
            <w:rStyle w:val="title"/>
            <w:rFonts w:ascii="Tahoma" w:hAnsi="Tahoma" w:cs="Tahoma"/>
            <w:b/>
            <w:bCs/>
            <w:color w:val="000000"/>
            <w:sz w:val="21"/>
            <w:szCs w:val="21"/>
            <w:bdr w:val="none" w:sz="0" w:space="0" w:color="auto" w:frame="1"/>
            <w:shd w:val="clear" w:color="auto" w:fill="F6F6F6"/>
          </w:rPr>
          <w:t>и свои успехи в робототехнике. В Центре планируется реализация общеобразовательных программ по предметам "Биология", "Химия" и "Физика", курсов внеурочной деятельности​ и дополнительного образования с обновленным содержанием и материально-технической базой для развития общекультурных ценностей, цифровой грамотности, организации экспериментальных подходов. https://vk.com/club177401381?w=wall-177401381_808/all</w:t>
        </w:r>
      </w:hyperlink>
    </w:p>
    <w:sectPr w:rsidR="00F34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F3"/>
    <w:rsid w:val="004603F3"/>
    <w:rsid w:val="004756C8"/>
    <w:rsid w:val="00F3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">
    <w:name w:val="title"/>
    <w:basedOn w:val="a0"/>
    <w:rsid w:val="004756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">
    <w:name w:val="title"/>
    <w:basedOn w:val="a0"/>
    <w:rsid w:val="0047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menzelinsk/v_takermen/sch/read-news/33354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2023-09-22T18:00:00Z</dcterms:created>
  <dcterms:modified xsi:type="dcterms:W3CDTF">2023-09-22T18:02:00Z</dcterms:modified>
</cp:coreProperties>
</file>